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528360" w14:textId="77777777" w:rsidR="005B2161" w:rsidRPr="00CD399C" w:rsidRDefault="0087433A" w:rsidP="001873FE">
      <w:pPr>
        <w:pStyle w:val="Heading1"/>
        <w:rPr>
          <w:lang w:bidi="ar-JO"/>
        </w:rPr>
      </w:pPr>
      <w:r w:rsidRPr="00CD399C">
        <w:rPr>
          <w:lang w:bidi="ar-JO"/>
        </w:rPr>
        <w:t>Project Title</w:t>
      </w:r>
    </w:p>
    <w:p w14:paraId="42F02D68" w14:textId="77777777" w:rsidR="00626528" w:rsidRDefault="00626528" w:rsidP="001873FE"/>
    <w:p w14:paraId="6E5851F4" w14:textId="1B657CE3" w:rsidR="00814F4F" w:rsidRPr="00626528" w:rsidRDefault="0087433A" w:rsidP="001873FE">
      <w:pPr>
        <w:rPr>
          <w:b/>
          <w:bCs/>
          <w:sz w:val="32"/>
          <w:szCs w:val="32"/>
        </w:rPr>
      </w:pPr>
      <w:r w:rsidRPr="00626528">
        <w:rPr>
          <w:b/>
          <w:bCs/>
          <w:sz w:val="32"/>
          <w:szCs w:val="32"/>
        </w:rPr>
        <w:t>Remote Monitoring of on-grid PV systems</w:t>
      </w:r>
    </w:p>
    <w:p w14:paraId="65F34620" w14:textId="77777777" w:rsidR="000921C5" w:rsidRPr="00CD399C" w:rsidRDefault="000921C5" w:rsidP="00221E1B">
      <w:pPr>
        <w:rPr>
          <w:rFonts w:cstheme="majorBidi"/>
          <w:szCs w:val="24"/>
        </w:rPr>
      </w:pPr>
    </w:p>
    <w:p w14:paraId="4D4CEF62" w14:textId="77777777" w:rsidR="00814F4F" w:rsidRPr="00CD399C" w:rsidRDefault="0087433A" w:rsidP="001873FE">
      <w:pPr>
        <w:pStyle w:val="Heading1"/>
      </w:pPr>
      <w:r w:rsidRPr="00CD399C">
        <w:t>Students Team</w:t>
      </w:r>
    </w:p>
    <w:p w14:paraId="3A1D6F04" w14:textId="0B8732C1" w:rsidR="00221E1B" w:rsidRDefault="00221E1B" w:rsidP="00814F4F">
      <w:pPr>
        <w:rPr>
          <w:rFonts w:cstheme="majorBidi"/>
          <w:szCs w:val="24"/>
        </w:rPr>
      </w:pPr>
    </w:p>
    <w:p w14:paraId="5CB2DDE5" w14:textId="77777777" w:rsidR="002A2CA4" w:rsidRPr="00CD399C" w:rsidRDefault="002A2CA4" w:rsidP="00814F4F">
      <w:pPr>
        <w:rPr>
          <w:rFonts w:cstheme="majorBidi"/>
          <w:szCs w:val="24"/>
        </w:rPr>
        <w:sectPr w:rsidR="002A2CA4" w:rsidRPr="00CD399C">
          <w:pgSz w:w="12240" w:h="15840"/>
          <w:pgMar w:top="1440" w:right="1800" w:bottom="1440" w:left="1800" w:header="720" w:footer="720" w:gutter="0"/>
          <w:cols w:space="720"/>
          <w:docGrid w:linePitch="360"/>
        </w:sectPr>
      </w:pPr>
    </w:p>
    <w:p w14:paraId="7E99C28F" w14:textId="77777777" w:rsidR="00221E1B" w:rsidRPr="00CD399C" w:rsidRDefault="0087433A" w:rsidP="00814F4F">
      <w:pPr>
        <w:rPr>
          <w:rFonts w:cstheme="majorBidi"/>
          <w:szCs w:val="24"/>
        </w:rPr>
      </w:pPr>
      <w:r w:rsidRPr="00CD399C">
        <w:rPr>
          <w:rFonts w:cstheme="majorBidi"/>
          <w:szCs w:val="24"/>
        </w:rPr>
        <w:lastRenderedPageBreak/>
        <w:t xml:space="preserve">Mohammad </w:t>
      </w:r>
      <w:proofErr w:type="spellStart"/>
      <w:r w:rsidRPr="00CD399C">
        <w:rPr>
          <w:rFonts w:cstheme="majorBidi"/>
          <w:szCs w:val="24"/>
        </w:rPr>
        <w:t>Yazeed</w:t>
      </w:r>
      <w:proofErr w:type="spellEnd"/>
      <w:r w:rsidRPr="00CD399C">
        <w:rPr>
          <w:rFonts w:cstheme="majorBidi"/>
          <w:szCs w:val="24"/>
        </w:rPr>
        <w:t xml:space="preserve"> </w:t>
      </w:r>
      <w:proofErr w:type="spellStart"/>
      <w:r w:rsidRPr="00CD399C">
        <w:rPr>
          <w:rFonts w:cstheme="majorBidi"/>
          <w:szCs w:val="24"/>
        </w:rPr>
        <w:t>Rawshdeh</w:t>
      </w:r>
      <w:proofErr w:type="spellEnd"/>
    </w:p>
    <w:p w14:paraId="664BFDBB" w14:textId="77777777" w:rsidR="00221E1B" w:rsidRPr="00CD399C" w:rsidRDefault="0087433A" w:rsidP="00814F4F">
      <w:pPr>
        <w:rPr>
          <w:rFonts w:cstheme="majorBidi"/>
          <w:szCs w:val="24"/>
        </w:rPr>
      </w:pPr>
      <w:r w:rsidRPr="00CD399C">
        <w:rPr>
          <w:rFonts w:cstheme="majorBidi"/>
          <w:szCs w:val="24"/>
        </w:rPr>
        <w:t xml:space="preserve">Farah Jamal </w:t>
      </w:r>
      <w:proofErr w:type="spellStart"/>
      <w:r w:rsidRPr="00CD399C">
        <w:rPr>
          <w:rFonts w:cstheme="majorBidi"/>
          <w:szCs w:val="24"/>
        </w:rPr>
        <w:t>Altiti</w:t>
      </w:r>
      <w:proofErr w:type="spellEnd"/>
    </w:p>
    <w:p w14:paraId="248B665B" w14:textId="12E27DF0" w:rsidR="00221E1B" w:rsidRPr="00CD399C" w:rsidRDefault="0087433A" w:rsidP="00D151B5">
      <w:pPr>
        <w:ind w:firstLine="0"/>
        <w:rPr>
          <w:rFonts w:cstheme="majorBidi"/>
          <w:szCs w:val="24"/>
        </w:rPr>
      </w:pPr>
      <w:r w:rsidRPr="00CD399C">
        <w:rPr>
          <w:rFonts w:cstheme="majorBidi"/>
          <w:szCs w:val="24"/>
        </w:rPr>
        <w:lastRenderedPageBreak/>
        <w:t xml:space="preserve">Mohammad Salim </w:t>
      </w:r>
      <w:proofErr w:type="spellStart"/>
      <w:r w:rsidRPr="00CD399C">
        <w:rPr>
          <w:rFonts w:cstheme="majorBidi"/>
          <w:szCs w:val="24"/>
        </w:rPr>
        <w:t>Maabrah</w:t>
      </w:r>
      <w:proofErr w:type="spellEnd"/>
    </w:p>
    <w:p w14:paraId="1B885241" w14:textId="1606219A" w:rsidR="00814F4F" w:rsidRPr="00CD399C" w:rsidRDefault="0087433A" w:rsidP="002A2CA4">
      <w:pPr>
        <w:ind w:firstLine="0"/>
        <w:jc w:val="both"/>
        <w:rPr>
          <w:rFonts w:cstheme="majorBidi"/>
          <w:szCs w:val="24"/>
        </w:rPr>
      </w:pPr>
      <w:r w:rsidRPr="00CD399C">
        <w:rPr>
          <w:rFonts w:cstheme="majorBidi"/>
          <w:szCs w:val="24"/>
        </w:rPr>
        <w:t xml:space="preserve">Hassan </w:t>
      </w:r>
      <w:proofErr w:type="spellStart"/>
      <w:r w:rsidRPr="00CD399C">
        <w:rPr>
          <w:rFonts w:cstheme="majorBidi"/>
          <w:szCs w:val="24"/>
        </w:rPr>
        <w:t>Nemer</w:t>
      </w:r>
      <w:proofErr w:type="spellEnd"/>
      <w:r w:rsidRPr="00CD399C">
        <w:rPr>
          <w:rFonts w:cstheme="majorBidi"/>
          <w:szCs w:val="24"/>
        </w:rPr>
        <w:t xml:space="preserve"> </w:t>
      </w:r>
      <w:proofErr w:type="spellStart"/>
      <w:r w:rsidRPr="00CD399C">
        <w:rPr>
          <w:rFonts w:cstheme="majorBidi"/>
          <w:szCs w:val="24"/>
        </w:rPr>
        <w:t>Alnemer</w:t>
      </w:r>
      <w:proofErr w:type="spellEnd"/>
    </w:p>
    <w:p w14:paraId="1638B3A3" w14:textId="77777777" w:rsidR="00221E1B" w:rsidRPr="00CD399C" w:rsidRDefault="00221E1B" w:rsidP="00814F4F">
      <w:pPr>
        <w:rPr>
          <w:rFonts w:cstheme="majorBidi"/>
          <w:b/>
          <w:bCs/>
          <w:szCs w:val="24"/>
        </w:rPr>
        <w:sectPr w:rsidR="00221E1B" w:rsidRPr="00CD399C" w:rsidSect="00221E1B">
          <w:type w:val="continuous"/>
          <w:pgSz w:w="12240" w:h="15840"/>
          <w:pgMar w:top="1440" w:right="1800" w:bottom="1440" w:left="1800" w:header="720" w:footer="720" w:gutter="0"/>
          <w:cols w:num="2" w:space="720"/>
          <w:docGrid w:linePitch="360"/>
        </w:sectPr>
      </w:pPr>
    </w:p>
    <w:p w14:paraId="57C83E4F" w14:textId="77777777" w:rsidR="00814F4F" w:rsidRPr="00CD399C" w:rsidRDefault="0087433A" w:rsidP="001873FE">
      <w:pPr>
        <w:pStyle w:val="Heading1"/>
      </w:pPr>
      <w:r w:rsidRPr="00CD399C">
        <w:lastRenderedPageBreak/>
        <w:t>Supervisor(s)</w:t>
      </w:r>
    </w:p>
    <w:p w14:paraId="56132BC6" w14:textId="77777777" w:rsidR="004E1CE1" w:rsidRDefault="004E1CE1" w:rsidP="00814F4F">
      <w:pPr>
        <w:rPr>
          <w:rFonts w:cstheme="majorBidi"/>
          <w:szCs w:val="24"/>
        </w:rPr>
      </w:pPr>
    </w:p>
    <w:p w14:paraId="380B4D78" w14:textId="29E1CA1B" w:rsidR="00814F4F" w:rsidRPr="00CD399C" w:rsidRDefault="0087433A" w:rsidP="00814F4F">
      <w:pPr>
        <w:rPr>
          <w:rFonts w:cstheme="majorBidi"/>
          <w:szCs w:val="24"/>
        </w:rPr>
      </w:pPr>
      <w:r w:rsidRPr="00CD399C">
        <w:rPr>
          <w:rFonts w:cstheme="majorBidi"/>
          <w:szCs w:val="24"/>
        </w:rPr>
        <w:t>Prof. Suh</w:t>
      </w:r>
      <w:r w:rsidR="003E0131" w:rsidRPr="00CD399C">
        <w:rPr>
          <w:rFonts w:cstheme="majorBidi"/>
          <w:szCs w:val="24"/>
        </w:rPr>
        <w:t xml:space="preserve">il Kiwan and Dr. </w:t>
      </w:r>
      <w:proofErr w:type="spellStart"/>
      <w:r w:rsidR="003E0131" w:rsidRPr="00CD399C">
        <w:rPr>
          <w:rFonts w:cstheme="majorBidi"/>
          <w:szCs w:val="24"/>
        </w:rPr>
        <w:t>Qais</w:t>
      </w:r>
      <w:proofErr w:type="spellEnd"/>
      <w:r w:rsidR="003E0131" w:rsidRPr="00CD399C">
        <w:rPr>
          <w:rFonts w:cstheme="majorBidi"/>
          <w:szCs w:val="24"/>
        </w:rPr>
        <w:t xml:space="preserve"> </w:t>
      </w:r>
      <w:proofErr w:type="spellStart"/>
      <w:r w:rsidR="003E0131" w:rsidRPr="00CD399C">
        <w:rPr>
          <w:rFonts w:cstheme="majorBidi"/>
          <w:szCs w:val="24"/>
        </w:rPr>
        <w:t>Khasawne</w:t>
      </w:r>
      <w:r w:rsidRPr="00CD399C">
        <w:rPr>
          <w:rFonts w:cstheme="majorBidi"/>
          <w:szCs w:val="24"/>
        </w:rPr>
        <w:t>h</w:t>
      </w:r>
      <w:proofErr w:type="spellEnd"/>
    </w:p>
    <w:p w14:paraId="286130B2" w14:textId="77777777" w:rsidR="00F86F5F" w:rsidRPr="00CD399C" w:rsidRDefault="00F86F5F" w:rsidP="00814F4F">
      <w:pPr>
        <w:rPr>
          <w:rFonts w:cstheme="majorBidi"/>
          <w:szCs w:val="24"/>
        </w:rPr>
      </w:pPr>
      <w:bookmarkStart w:id="0" w:name="_GoBack"/>
      <w:bookmarkEnd w:id="0"/>
    </w:p>
    <w:p w14:paraId="24A7B63C" w14:textId="7DCBAFC6" w:rsidR="00814F4F" w:rsidRDefault="0087433A" w:rsidP="001873FE">
      <w:pPr>
        <w:pStyle w:val="Heading1"/>
      </w:pPr>
      <w:r w:rsidRPr="00CD399C">
        <w:t>Industrial Partner</w:t>
      </w:r>
    </w:p>
    <w:p w14:paraId="0A2338FE" w14:textId="77777777" w:rsidR="00626528" w:rsidRPr="00626528" w:rsidRDefault="00626528" w:rsidP="00626528"/>
    <w:p w14:paraId="62A6EFBE" w14:textId="77777777" w:rsidR="00626528" w:rsidRDefault="004B4029" w:rsidP="00626528">
      <w:pPr>
        <w:jc w:val="center"/>
        <w:rPr>
          <w:b/>
          <w:bCs/>
        </w:rPr>
      </w:pPr>
      <w:proofErr w:type="spellStart"/>
      <w:r w:rsidRPr="00626528">
        <w:rPr>
          <w:b/>
          <w:bCs/>
        </w:rPr>
        <w:t>Ramana</w:t>
      </w:r>
      <w:proofErr w:type="spellEnd"/>
      <w:r w:rsidRPr="00626528">
        <w:rPr>
          <w:b/>
          <w:bCs/>
        </w:rPr>
        <w:t xml:space="preserve"> </w:t>
      </w:r>
      <w:r w:rsidR="00600858" w:rsidRPr="00626528">
        <w:rPr>
          <w:b/>
          <w:bCs/>
        </w:rPr>
        <w:t xml:space="preserve">for Renewable Energy </w:t>
      </w:r>
      <w:r w:rsidR="00221E1B" w:rsidRPr="00626528">
        <w:rPr>
          <w:b/>
          <w:bCs/>
        </w:rPr>
        <w:t>systems, GVQJ+2X3, Irbid</w:t>
      </w:r>
    </w:p>
    <w:p w14:paraId="0DF6FA58" w14:textId="685A1365" w:rsidR="00814F4F" w:rsidRPr="00626528" w:rsidRDefault="00221E1B" w:rsidP="00626528">
      <w:pPr>
        <w:jc w:val="center"/>
        <w:rPr>
          <w:b/>
          <w:bCs/>
          <w:sz w:val="32"/>
          <w:szCs w:val="32"/>
        </w:rPr>
      </w:pPr>
      <w:r w:rsidRPr="00626528">
        <w:rPr>
          <w:b/>
          <w:bCs/>
          <w:sz w:val="32"/>
          <w:szCs w:val="32"/>
        </w:rPr>
        <w:br/>
      </w:r>
      <w:r w:rsidR="0087433A" w:rsidRPr="00626528">
        <w:rPr>
          <w:b/>
          <w:bCs/>
          <w:sz w:val="32"/>
          <w:szCs w:val="32"/>
        </w:rPr>
        <w:t>Abstract</w:t>
      </w:r>
    </w:p>
    <w:p w14:paraId="02766204" w14:textId="77777777" w:rsidR="00626528" w:rsidRDefault="00626528" w:rsidP="00626528">
      <w:pPr>
        <w:jc w:val="both"/>
        <w:rPr>
          <w:rFonts w:cstheme="majorBidi"/>
          <w:szCs w:val="24"/>
        </w:rPr>
      </w:pPr>
    </w:p>
    <w:p w14:paraId="56EECA46" w14:textId="6E13354E" w:rsidR="00814F4F" w:rsidRDefault="00CF1B4D" w:rsidP="00626528">
      <w:pPr>
        <w:jc w:val="both"/>
        <w:rPr>
          <w:rFonts w:cstheme="majorBidi"/>
          <w:szCs w:val="24"/>
        </w:rPr>
      </w:pPr>
      <w:r w:rsidRPr="00CF1B4D">
        <w:rPr>
          <w:rFonts w:cstheme="majorBidi"/>
          <w:szCs w:val="24"/>
        </w:rPr>
        <w:t>This study investigates the factors that diminish the performance of photovoltaic (PV) systems in Jordan in order to design a monitoring system. The monitoring system operates by continuously requesting data from the PV system, analyzing the data, and taki</w:t>
      </w:r>
      <w:r>
        <w:rPr>
          <w:rFonts w:cstheme="majorBidi"/>
          <w:szCs w:val="24"/>
        </w:rPr>
        <w:t>ng appropriate action. Using such monitoring</w:t>
      </w:r>
      <w:r w:rsidRPr="00CF1B4D">
        <w:rPr>
          <w:rFonts w:cstheme="majorBidi"/>
          <w:szCs w:val="24"/>
        </w:rPr>
        <w:t xml:space="preserve"> system ensures that the system is operating effectively, which increases energy production and reduces costs. In this work, the factors that affect the system's efficiency are divided into two categories. In group one, there is no power delivered to the load (house), whereas in group two, the generation of power falls below the expected values. At this point, a monitoring system was designed to address issues with group one. The system is comprised of an SCT013 electrical current sensor, an Arduino UNO, a real-time clock board, and a SIM808 GSM GPRS GPS Module. This system's primary function is to notify the owner/installer via SMS and phone calls when the inverter is off. The system continuously monitors the RMS current and sends notifications if it falls below a predetermined threshold. Using the Proteus simulator, the components were connected and simulated, and they were housed in a combined acrylic box. The system's sensitivity was determined to be 0.2 Amps (experimental) and 0.147 </w:t>
      </w:r>
      <w:r w:rsidRPr="00CF1B4D">
        <w:rPr>
          <w:rFonts w:cstheme="majorBidi"/>
          <w:szCs w:val="24"/>
        </w:rPr>
        <w:lastRenderedPageBreak/>
        <w:t>Amps (theoretical) (theoretical). The error rate was 8.4%. The system was tested with an electric load, and readings were taken with the load on and off, with alarms triggered when the load was turned off.</w:t>
      </w:r>
      <w:r w:rsidR="0087433A" w:rsidRPr="00CD399C">
        <w:rPr>
          <w:rFonts w:cstheme="majorBidi"/>
          <w:szCs w:val="24"/>
        </w:rPr>
        <w:t xml:space="preserve"> </w:t>
      </w:r>
    </w:p>
    <w:p w14:paraId="10A59508" w14:textId="3B53007D" w:rsidR="00CF1B4D" w:rsidRDefault="00CF1B4D" w:rsidP="00626528">
      <w:pPr>
        <w:jc w:val="both"/>
        <w:rPr>
          <w:rFonts w:cstheme="majorBidi"/>
          <w:szCs w:val="24"/>
        </w:rPr>
      </w:pPr>
    </w:p>
    <w:p w14:paraId="7A46982B" w14:textId="77777777" w:rsidR="00CF1B4D" w:rsidRPr="00CD399C" w:rsidRDefault="00CF1B4D" w:rsidP="00626528">
      <w:pPr>
        <w:jc w:val="both"/>
        <w:rPr>
          <w:rFonts w:cstheme="majorBidi"/>
          <w:szCs w:val="24"/>
        </w:rPr>
      </w:pPr>
    </w:p>
    <w:p w14:paraId="2DBB2AFD" w14:textId="1CB8E204" w:rsidR="00814F4F" w:rsidRPr="004E1CE1" w:rsidRDefault="0087433A" w:rsidP="004E1CE1">
      <w:pPr>
        <w:rPr>
          <w:rFonts w:cstheme="majorBidi"/>
          <w:sz w:val="20"/>
          <w:szCs w:val="20"/>
        </w:rPr>
      </w:pPr>
      <w:r w:rsidRPr="00CD399C">
        <w:t>Figures and Pictures (Graphical Abstract)</w:t>
      </w:r>
    </w:p>
    <w:p w14:paraId="29E4E17F" w14:textId="77777777" w:rsidR="004E1CE1" w:rsidRDefault="004E1CE1" w:rsidP="004E1CE1"/>
    <w:p w14:paraId="1E5C4E6A" w14:textId="3C142B63" w:rsidR="004E1CE1" w:rsidRDefault="004E1CE1" w:rsidP="00F277E4">
      <w:r w:rsidRPr="00051821">
        <w:rPr>
          <w:noProof/>
        </w:rPr>
        <w:drawing>
          <wp:inline distT="0" distB="0" distL="0" distR="0" wp14:anchorId="31119C32" wp14:editId="08E3DE2E">
            <wp:extent cx="5486400" cy="1748790"/>
            <wp:effectExtent l="0" t="0" r="0" b="381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4"/>
                    <a:stretch>
                      <a:fillRect/>
                    </a:stretch>
                  </pic:blipFill>
                  <pic:spPr>
                    <a:xfrm>
                      <a:off x="0" y="0"/>
                      <a:ext cx="5486400" cy="1748790"/>
                    </a:xfrm>
                    <a:prstGeom prst="rect">
                      <a:avLst/>
                    </a:prstGeom>
                  </pic:spPr>
                </pic:pic>
              </a:graphicData>
            </a:graphic>
          </wp:inline>
        </w:drawing>
      </w:r>
    </w:p>
    <w:p w14:paraId="61998A84" w14:textId="2ACC51AB" w:rsidR="004E1CE1" w:rsidRDefault="004E1CE1" w:rsidP="00F277E4">
      <w:r>
        <w:t>Figure 1. Monitoring Systems Layers</w:t>
      </w:r>
    </w:p>
    <w:p w14:paraId="7B65D4D3" w14:textId="77777777" w:rsidR="00F277E4" w:rsidRDefault="00F277E4" w:rsidP="00F277E4"/>
    <w:p w14:paraId="5554687B" w14:textId="21F0D3DA" w:rsidR="00F277E4" w:rsidRDefault="00F277E4" w:rsidP="00F277E4">
      <w:pPr>
        <w:ind w:firstLine="0"/>
        <w:rPr>
          <w:noProof/>
        </w:rPr>
      </w:pPr>
      <w:r w:rsidRPr="004E1CE1">
        <w:rPr>
          <w:noProof/>
        </w:rPr>
        <w:drawing>
          <wp:inline distT="0" distB="0" distL="0" distR="0" wp14:anchorId="2EFC0D3D" wp14:editId="1694BC19">
            <wp:extent cx="4062527" cy="219109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077049" cy="2198927"/>
                    </a:xfrm>
                    <a:prstGeom prst="rect">
                      <a:avLst/>
                    </a:prstGeom>
                    <a:noFill/>
                    <a:ln>
                      <a:noFill/>
                    </a:ln>
                  </pic:spPr>
                </pic:pic>
              </a:graphicData>
            </a:graphic>
          </wp:inline>
        </w:drawing>
      </w:r>
    </w:p>
    <w:p w14:paraId="7EF383B5" w14:textId="6300C3E0" w:rsidR="00F277E4" w:rsidRDefault="00F277E4" w:rsidP="00F277E4">
      <w:pPr>
        <w:ind w:firstLine="0"/>
      </w:pPr>
    </w:p>
    <w:p w14:paraId="2F675C71" w14:textId="52F10663" w:rsidR="00F277E4" w:rsidRDefault="00F277E4" w:rsidP="00F277E4">
      <w:pPr>
        <w:ind w:firstLine="0"/>
      </w:pPr>
      <w:r>
        <w:t>Figure 33 Simulation for CT readings using Proteus software</w:t>
      </w:r>
    </w:p>
    <w:p w14:paraId="7A39FFF8" w14:textId="77777777" w:rsidR="00F277E4" w:rsidRDefault="00F277E4" w:rsidP="00F277E4"/>
    <w:p w14:paraId="7811D1A9" w14:textId="77777777" w:rsidR="00F277E4" w:rsidRDefault="00F277E4" w:rsidP="00F277E4"/>
    <w:p w14:paraId="04E29CF3" w14:textId="77777777" w:rsidR="00F277E4" w:rsidRDefault="00F277E4" w:rsidP="00F277E4"/>
    <w:p w14:paraId="4F30CE39" w14:textId="77777777" w:rsidR="00F277E4" w:rsidRDefault="00F277E4" w:rsidP="00F277E4"/>
    <w:p w14:paraId="059FC49D" w14:textId="77777777" w:rsidR="00F277E4" w:rsidRDefault="00F277E4" w:rsidP="00F277E4"/>
    <w:p w14:paraId="724106CD" w14:textId="77777777" w:rsidR="00F277E4" w:rsidRDefault="00F277E4" w:rsidP="00F277E4"/>
    <w:p w14:paraId="1499174A" w14:textId="09585CF1" w:rsidR="004E1CE1" w:rsidRDefault="00F277E4" w:rsidP="00F277E4">
      <w:pPr>
        <w:ind w:firstLine="0"/>
      </w:pPr>
      <w:r w:rsidRPr="00CD399C">
        <w:rPr>
          <w:noProof/>
          <w:sz w:val="20"/>
          <w:szCs w:val="20"/>
        </w:rPr>
        <w:drawing>
          <wp:anchor distT="0" distB="0" distL="114300" distR="114300" simplePos="0" relativeHeight="251666432" behindDoc="0" locked="0" layoutInCell="1" allowOverlap="1" wp14:anchorId="79985593" wp14:editId="6AF56CE2">
            <wp:simplePos x="0" y="0"/>
            <wp:positionH relativeFrom="margin">
              <wp:posOffset>88900</wp:posOffset>
            </wp:positionH>
            <wp:positionV relativeFrom="margin">
              <wp:posOffset>-368300</wp:posOffset>
            </wp:positionV>
            <wp:extent cx="4762500" cy="4398010"/>
            <wp:effectExtent l="0" t="0" r="0" b="2540"/>
            <wp:wrapTopAndBottom/>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Picture 219"/>
                    <pic:cNvPicPr/>
                  </pic:nvPicPr>
                  <pic:blipFill rotWithShape="1">
                    <a:blip r:embed="rId6" cstate="print">
                      <a:extLst>
                        <a:ext uri="{28A0092B-C50C-407E-A947-70E740481C1C}">
                          <a14:useLocalDpi xmlns:a14="http://schemas.microsoft.com/office/drawing/2010/main" val="0"/>
                        </a:ext>
                      </a:extLst>
                    </a:blip>
                    <a:srcRect t="27996" b="2723"/>
                    <a:stretch/>
                  </pic:blipFill>
                  <pic:spPr bwMode="auto">
                    <a:xfrm>
                      <a:off x="0" y="0"/>
                      <a:ext cx="4762500" cy="43980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F4AF070" w14:textId="3793E909" w:rsidR="00F277E4" w:rsidRDefault="00F277E4" w:rsidP="00F277E4">
      <w:r>
        <w:t>Figure 3</w:t>
      </w:r>
      <w:r w:rsidR="004E1CE1">
        <w:t>. Final design of the group one monitoring system</w:t>
      </w:r>
    </w:p>
    <w:p w14:paraId="504AA6AF" w14:textId="24DCE4B0" w:rsidR="00E96CA2" w:rsidRPr="00CD399C" w:rsidRDefault="00E96CA2" w:rsidP="0062660C">
      <w:pPr>
        <w:pStyle w:val="Heading1"/>
      </w:pPr>
      <w:r w:rsidRPr="00CD399C">
        <w:t>Video:</w:t>
      </w:r>
    </w:p>
    <w:p w14:paraId="7E5AA758" w14:textId="07975B04" w:rsidR="00626528" w:rsidRDefault="00626528" w:rsidP="0062660C"/>
    <w:p w14:paraId="26D517D1" w14:textId="4BCA2E1D" w:rsidR="00997DDB" w:rsidRPr="00CD399C" w:rsidRDefault="00997DDB" w:rsidP="00F277E4">
      <w:pPr>
        <w:ind w:firstLine="0"/>
      </w:pPr>
      <w:r w:rsidRPr="00CD399C">
        <w:t xml:space="preserve">This </w:t>
      </w:r>
      <w:r w:rsidR="0079606F" w:rsidRPr="00CD399C">
        <w:t xml:space="preserve">video shows the operation of </w:t>
      </w:r>
      <w:r w:rsidR="002A2CA4">
        <w:t>a prototype of the new design on an actual PV system.</w:t>
      </w:r>
    </w:p>
    <w:p w14:paraId="036E872A" w14:textId="2A8DA356" w:rsidR="00B178EA" w:rsidRPr="00CD399C" w:rsidRDefault="001D58F0" w:rsidP="00E96CA2">
      <w:pPr>
        <w:rPr>
          <w:rFonts w:cstheme="majorBidi"/>
          <w:b/>
          <w:bCs/>
          <w:szCs w:val="24"/>
        </w:rPr>
      </w:pPr>
      <w:hyperlink r:id="rId7" w:history="1">
        <w:r w:rsidR="009A783D" w:rsidRPr="00CD399C">
          <w:rPr>
            <w:rStyle w:val="Hyperlink"/>
            <w:rFonts w:cstheme="majorBidi"/>
            <w:b/>
            <w:bCs/>
            <w:szCs w:val="24"/>
          </w:rPr>
          <w:t>https://youtu.be/jWpnrI-1mtY</w:t>
        </w:r>
      </w:hyperlink>
    </w:p>
    <w:p w14:paraId="0E89DE20" w14:textId="66C26C86" w:rsidR="004E1CE1" w:rsidRPr="00CD399C" w:rsidRDefault="004E1CE1" w:rsidP="00F277E4">
      <w:pPr>
        <w:ind w:firstLine="0"/>
        <w:rPr>
          <w:rFonts w:cstheme="majorBidi"/>
          <w:szCs w:val="24"/>
          <w:lang w:bidi="ar-JO"/>
        </w:rPr>
      </w:pPr>
    </w:p>
    <w:sectPr w:rsidR="004E1CE1" w:rsidRPr="00CD399C" w:rsidSect="00221E1B">
      <w:type w:val="continuous"/>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F4F"/>
    <w:rsid w:val="00051821"/>
    <w:rsid w:val="000921C5"/>
    <w:rsid w:val="00092611"/>
    <w:rsid w:val="000B7D8E"/>
    <w:rsid w:val="001302A9"/>
    <w:rsid w:val="0015475B"/>
    <w:rsid w:val="001873FE"/>
    <w:rsid w:val="001C0432"/>
    <w:rsid w:val="001D58F0"/>
    <w:rsid w:val="00221E1B"/>
    <w:rsid w:val="002749D9"/>
    <w:rsid w:val="002A2CA4"/>
    <w:rsid w:val="002E7F5C"/>
    <w:rsid w:val="00342EA1"/>
    <w:rsid w:val="003569DA"/>
    <w:rsid w:val="003E0131"/>
    <w:rsid w:val="00426785"/>
    <w:rsid w:val="00462457"/>
    <w:rsid w:val="004B4029"/>
    <w:rsid w:val="004E1CE1"/>
    <w:rsid w:val="0056733D"/>
    <w:rsid w:val="005B2161"/>
    <w:rsid w:val="00600858"/>
    <w:rsid w:val="00626528"/>
    <w:rsid w:val="0062660C"/>
    <w:rsid w:val="0079606F"/>
    <w:rsid w:val="00797863"/>
    <w:rsid w:val="007E13FC"/>
    <w:rsid w:val="007F65A3"/>
    <w:rsid w:val="00814F4F"/>
    <w:rsid w:val="0087433A"/>
    <w:rsid w:val="0089539D"/>
    <w:rsid w:val="008B5C1E"/>
    <w:rsid w:val="00961FDD"/>
    <w:rsid w:val="00997DDB"/>
    <w:rsid w:val="009A783D"/>
    <w:rsid w:val="00A854B1"/>
    <w:rsid w:val="00B178EA"/>
    <w:rsid w:val="00CD399C"/>
    <w:rsid w:val="00CF1B4D"/>
    <w:rsid w:val="00CF4BEE"/>
    <w:rsid w:val="00D151B5"/>
    <w:rsid w:val="00DF4CC8"/>
    <w:rsid w:val="00E30D12"/>
    <w:rsid w:val="00E96CA2"/>
    <w:rsid w:val="00EC20F9"/>
    <w:rsid w:val="00ED69BD"/>
    <w:rsid w:val="00F03FEE"/>
    <w:rsid w:val="00F277E4"/>
    <w:rsid w:val="00F86F5F"/>
    <w:rsid w:val="00FD25C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4307B"/>
  <w15:chartTrackingRefBased/>
  <w15:docId w15:val="{4D40C2B1-B664-4962-A208-C7CB1675E6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73FE"/>
    <w:pPr>
      <w:ind w:firstLine="720"/>
    </w:pPr>
    <w:rPr>
      <w:rFonts w:asciiTheme="majorBidi" w:hAnsiTheme="majorBidi"/>
      <w:sz w:val="24"/>
    </w:rPr>
  </w:style>
  <w:style w:type="paragraph" w:styleId="Heading1">
    <w:name w:val="heading 1"/>
    <w:basedOn w:val="Normal"/>
    <w:next w:val="Normal"/>
    <w:link w:val="Heading1Char"/>
    <w:uiPriority w:val="9"/>
    <w:qFormat/>
    <w:rsid w:val="001873FE"/>
    <w:pPr>
      <w:keepNext/>
      <w:keepLines/>
      <w:spacing w:before="240" w:after="0"/>
      <w:ind w:firstLine="0"/>
      <w:outlineLvl w:val="0"/>
    </w:pPr>
    <w:rPr>
      <w:rFonts w:eastAsiaTheme="majorEastAsia" w:cstheme="majorBidi"/>
      <w:b/>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797863"/>
    <w:rPr>
      <w:sz w:val="16"/>
      <w:szCs w:val="16"/>
    </w:rPr>
  </w:style>
  <w:style w:type="paragraph" w:styleId="CommentText">
    <w:name w:val="annotation text"/>
    <w:basedOn w:val="Normal"/>
    <w:link w:val="CommentTextChar"/>
    <w:uiPriority w:val="99"/>
    <w:semiHidden/>
    <w:unhideWhenUsed/>
    <w:rsid w:val="00797863"/>
    <w:pPr>
      <w:spacing w:line="240" w:lineRule="auto"/>
    </w:pPr>
    <w:rPr>
      <w:sz w:val="20"/>
      <w:szCs w:val="20"/>
    </w:rPr>
  </w:style>
  <w:style w:type="character" w:customStyle="1" w:styleId="CommentTextChar">
    <w:name w:val="Comment Text Char"/>
    <w:basedOn w:val="DefaultParagraphFont"/>
    <w:link w:val="CommentText"/>
    <w:uiPriority w:val="99"/>
    <w:semiHidden/>
    <w:rsid w:val="00797863"/>
    <w:rPr>
      <w:sz w:val="20"/>
      <w:szCs w:val="20"/>
    </w:rPr>
  </w:style>
  <w:style w:type="paragraph" w:styleId="CommentSubject">
    <w:name w:val="annotation subject"/>
    <w:basedOn w:val="CommentText"/>
    <w:next w:val="CommentText"/>
    <w:link w:val="CommentSubjectChar"/>
    <w:uiPriority w:val="99"/>
    <w:semiHidden/>
    <w:unhideWhenUsed/>
    <w:rsid w:val="00797863"/>
    <w:rPr>
      <w:b/>
      <w:bCs/>
    </w:rPr>
  </w:style>
  <w:style w:type="character" w:customStyle="1" w:styleId="CommentSubjectChar">
    <w:name w:val="Comment Subject Char"/>
    <w:basedOn w:val="CommentTextChar"/>
    <w:link w:val="CommentSubject"/>
    <w:uiPriority w:val="99"/>
    <w:semiHidden/>
    <w:rsid w:val="00797863"/>
    <w:rPr>
      <w:b/>
      <w:bCs/>
      <w:sz w:val="20"/>
      <w:szCs w:val="20"/>
    </w:rPr>
  </w:style>
  <w:style w:type="paragraph" w:styleId="BalloonText">
    <w:name w:val="Balloon Text"/>
    <w:basedOn w:val="Normal"/>
    <w:link w:val="BalloonTextChar"/>
    <w:uiPriority w:val="99"/>
    <w:semiHidden/>
    <w:unhideWhenUsed/>
    <w:rsid w:val="007978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7863"/>
    <w:rPr>
      <w:rFonts w:ascii="Segoe UI" w:hAnsi="Segoe UI" w:cs="Segoe UI"/>
      <w:sz w:val="18"/>
      <w:szCs w:val="18"/>
    </w:rPr>
  </w:style>
  <w:style w:type="paragraph" w:styleId="Caption">
    <w:name w:val="caption"/>
    <w:basedOn w:val="Normal"/>
    <w:next w:val="Normal"/>
    <w:uiPriority w:val="35"/>
    <w:unhideWhenUsed/>
    <w:qFormat/>
    <w:rsid w:val="007F65A3"/>
    <w:pPr>
      <w:spacing w:after="200" w:line="240" w:lineRule="auto"/>
    </w:pPr>
    <w:rPr>
      <w:i/>
      <w:iCs/>
      <w:color w:val="44546A" w:themeColor="text2"/>
      <w:sz w:val="18"/>
      <w:szCs w:val="18"/>
    </w:rPr>
  </w:style>
  <w:style w:type="character" w:styleId="Hyperlink">
    <w:name w:val="Hyperlink"/>
    <w:basedOn w:val="DefaultParagraphFont"/>
    <w:uiPriority w:val="99"/>
    <w:unhideWhenUsed/>
    <w:rsid w:val="009A783D"/>
    <w:rPr>
      <w:color w:val="0563C1" w:themeColor="hyperlink"/>
      <w:u w:val="single"/>
    </w:rPr>
  </w:style>
  <w:style w:type="character" w:customStyle="1" w:styleId="UnresolvedMention">
    <w:name w:val="Unresolved Mention"/>
    <w:basedOn w:val="DefaultParagraphFont"/>
    <w:uiPriority w:val="99"/>
    <w:semiHidden/>
    <w:unhideWhenUsed/>
    <w:rsid w:val="009A783D"/>
    <w:rPr>
      <w:color w:val="605E5C"/>
      <w:shd w:val="clear" w:color="auto" w:fill="E1DFDD"/>
    </w:rPr>
  </w:style>
  <w:style w:type="character" w:styleId="FollowedHyperlink">
    <w:name w:val="FollowedHyperlink"/>
    <w:basedOn w:val="DefaultParagraphFont"/>
    <w:uiPriority w:val="99"/>
    <w:semiHidden/>
    <w:unhideWhenUsed/>
    <w:rsid w:val="009A783D"/>
    <w:rPr>
      <w:color w:val="954F72" w:themeColor="followedHyperlink"/>
      <w:u w:val="single"/>
    </w:rPr>
  </w:style>
  <w:style w:type="character" w:customStyle="1" w:styleId="Heading1Char">
    <w:name w:val="Heading 1 Char"/>
    <w:basedOn w:val="DefaultParagraphFont"/>
    <w:link w:val="Heading1"/>
    <w:uiPriority w:val="9"/>
    <w:rsid w:val="001873FE"/>
    <w:rPr>
      <w:rFonts w:asciiTheme="majorBidi" w:eastAsiaTheme="majorEastAsia" w:hAnsiTheme="majorBidi" w:cstheme="majorBidi"/>
      <w:b/>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youtu.be/jWpnrI-1mtY" TargetMode="Externa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customXml" Target="../customXml/item2.xml"/><Relationship Id="rId5" Type="http://schemas.openxmlformats.org/officeDocument/2006/relationships/image" Target="media/image2.emf"/><Relationship Id="rId10" Type="http://schemas.openxmlformats.org/officeDocument/2006/relationships/customXml" Target="../customXml/item1.xm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D935CD988EB794ABBB82E8AB9BA9D40" ma:contentTypeVersion="1" ma:contentTypeDescription="Create a new document." ma:contentTypeScope="" ma:versionID="1c06bc1c4ad9670ebc9442a682920cde">
  <xsd:schema xmlns:xsd="http://www.w3.org/2001/XMLSchema" xmlns:xs="http://www.w3.org/2001/XMLSchema" xmlns:p="http://schemas.microsoft.com/office/2006/metadata/properties" xmlns:ns1="http://schemas.microsoft.com/sharepoint/v3" targetNamespace="http://schemas.microsoft.com/office/2006/metadata/properties" ma:root="true" ma:fieldsID="7d4216966377a4c1c36b5b93d5df599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6DBE310-A998-4E9A-BC5F-B8BD317A91CC}"/>
</file>

<file path=customXml/itemProps2.xml><?xml version="1.0" encoding="utf-8"?>
<ds:datastoreItem xmlns:ds="http://schemas.openxmlformats.org/officeDocument/2006/customXml" ds:itemID="{3939146A-BF91-4B01-BD94-2F99A33A08B0}"/>
</file>

<file path=customXml/itemProps3.xml><?xml version="1.0" encoding="utf-8"?>
<ds:datastoreItem xmlns:ds="http://schemas.openxmlformats.org/officeDocument/2006/customXml" ds:itemID="{B6D28283-9342-49C3-9207-16914B8D9E66}"/>
</file>

<file path=docProps/app.xml><?xml version="1.0" encoding="utf-8"?>
<Properties xmlns="http://schemas.openxmlformats.org/officeDocument/2006/extended-properties" xmlns:vt="http://schemas.openxmlformats.org/officeDocument/2006/docPropsVTypes">
  <Template>Normal</Template>
  <TotalTime>0</TotalTime>
  <Pages>3</Pages>
  <Words>327</Words>
  <Characters>1869</Characters>
  <Application>Microsoft Office Word</Application>
  <DocSecurity>0</DocSecurity>
  <Lines>15</Lines>
  <Paragraphs>4</Paragraphs>
  <ScaleCrop>false</ScaleCrop>
  <HeadingPairs>
    <vt:vector size="4" baseType="variant">
      <vt:variant>
        <vt:lpstr>Title</vt:lpstr>
      </vt:variant>
      <vt:variant>
        <vt:i4>1</vt:i4>
      </vt:variant>
      <vt:variant>
        <vt:lpstr>Headings</vt:lpstr>
      </vt:variant>
      <vt:variant>
        <vt:i4>5</vt:i4>
      </vt:variant>
    </vt:vector>
  </HeadingPairs>
  <TitlesOfParts>
    <vt:vector size="6" baseType="lpstr">
      <vt:lpstr/>
      <vt:lpstr>Project Title</vt:lpstr>
      <vt:lpstr>Students Team</vt:lpstr>
      <vt:lpstr>Supervisor(s)</vt:lpstr>
      <vt:lpstr>Industrial Partner</vt:lpstr>
      <vt:lpstr>Video:</vt:lpstr>
    </vt:vector>
  </TitlesOfParts>
  <Company/>
  <LinksUpToDate>false</LinksUpToDate>
  <CharactersWithSpaces>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cp:revision>
  <dcterms:created xsi:type="dcterms:W3CDTF">2023-02-12T17:41:00Z</dcterms:created>
  <dcterms:modified xsi:type="dcterms:W3CDTF">2023-02-12T17:41:00Z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0x0101002D935CD988EB794ABBB82E8AB9BA9D40</vt:lpwstr>
  </property>
</Properties>
</file>